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45" w:line="440" w:lineRule="exact"/>
        <w:jc w:val="center"/>
        <w:rPr>
          <w:rFonts w:ascii="华文中宋" w:hAnsi="华文中宋" w:eastAsia="华文中宋" w:cs="Tahoma"/>
          <w:color w:val="333333"/>
          <w:kern w:val="0"/>
          <w:sz w:val="32"/>
          <w:szCs w:val="32"/>
          <w:lang w:val="en"/>
        </w:rPr>
      </w:pPr>
      <w:r>
        <w:rPr>
          <w:rFonts w:hint="eastAsia" w:ascii="华文中宋" w:hAnsi="华文中宋" w:eastAsia="华文中宋" w:cs="Tahoma"/>
          <w:b/>
          <w:bCs/>
          <w:color w:val="333333"/>
          <w:kern w:val="0"/>
          <w:sz w:val="32"/>
          <w:szCs w:val="32"/>
          <w:lang w:val="en"/>
        </w:rPr>
        <w:t>南京师范大学中北学院校区城际校车时间表</w:t>
      </w:r>
    </w:p>
    <w:p>
      <w:pPr>
        <w:widowControl/>
        <w:shd w:val="clear" w:color="auto" w:fill="FFFFFF"/>
        <w:spacing w:before="45" w:after="45" w:line="440" w:lineRule="exact"/>
        <w:jc w:val="center"/>
        <w:rPr>
          <w:rFonts w:ascii="华文中宋" w:hAnsi="华文中宋" w:eastAsia="华文中宋" w:cs="Tahoma"/>
          <w:b/>
          <w:bCs/>
          <w:color w:val="333333"/>
          <w:kern w:val="0"/>
          <w:sz w:val="32"/>
          <w:szCs w:val="32"/>
          <w:lang w:val="en"/>
        </w:rPr>
      </w:pPr>
      <w:r>
        <w:rPr>
          <w:rFonts w:hint="eastAsia" w:ascii="华文中宋" w:hAnsi="华文中宋" w:eastAsia="华文中宋" w:cs="Tahoma"/>
          <w:b/>
          <w:bCs/>
          <w:color w:val="333333"/>
          <w:kern w:val="0"/>
          <w:sz w:val="32"/>
          <w:szCs w:val="32"/>
          <w:lang w:val="en"/>
        </w:rPr>
        <w:t>（202</w:t>
      </w:r>
      <w:r>
        <w:rPr>
          <w:rFonts w:ascii="华文中宋" w:hAnsi="华文中宋" w:eastAsia="华文中宋" w:cs="Tahoma"/>
          <w:b/>
          <w:bCs/>
          <w:color w:val="333333"/>
          <w:kern w:val="0"/>
          <w:sz w:val="32"/>
          <w:szCs w:val="32"/>
          <w:lang w:val="en"/>
        </w:rPr>
        <w:t>1</w:t>
      </w:r>
      <w:r>
        <w:rPr>
          <w:rFonts w:hint="eastAsia" w:ascii="华文中宋" w:hAnsi="华文中宋" w:eastAsia="华文中宋" w:cs="Tahoma"/>
          <w:b/>
          <w:bCs/>
          <w:color w:val="333333"/>
          <w:kern w:val="0"/>
          <w:sz w:val="32"/>
          <w:szCs w:val="32"/>
          <w:lang w:val="en"/>
        </w:rPr>
        <w:t>-202</w:t>
      </w:r>
      <w:r>
        <w:rPr>
          <w:rFonts w:ascii="华文中宋" w:hAnsi="华文中宋" w:eastAsia="华文中宋" w:cs="Tahoma"/>
          <w:b/>
          <w:bCs/>
          <w:color w:val="333333"/>
          <w:kern w:val="0"/>
          <w:sz w:val="32"/>
          <w:szCs w:val="32"/>
          <w:lang w:val="en"/>
        </w:rPr>
        <w:t>2</w:t>
      </w:r>
      <w:r>
        <w:rPr>
          <w:rFonts w:hint="eastAsia" w:ascii="华文中宋" w:hAnsi="华文中宋" w:eastAsia="华文中宋" w:cs="Tahoma"/>
          <w:b/>
          <w:bCs/>
          <w:color w:val="333333"/>
          <w:kern w:val="0"/>
          <w:sz w:val="32"/>
          <w:szCs w:val="32"/>
          <w:lang w:val="en"/>
        </w:rPr>
        <w:t>学年 第一学期）</w:t>
      </w:r>
    </w:p>
    <w:p>
      <w:pPr>
        <w:widowControl/>
        <w:shd w:val="clear" w:color="auto" w:fill="FFFFFF"/>
        <w:spacing w:before="45" w:after="45" w:line="440" w:lineRule="exact"/>
        <w:ind w:firstLine="420"/>
        <w:jc w:val="left"/>
        <w:rPr>
          <w:rFonts w:ascii="仿宋" w:hAnsi="仿宋" w:eastAsia="仿宋" w:cs="Tahoma"/>
          <w:color w:val="333333"/>
          <w:kern w:val="0"/>
          <w:sz w:val="24"/>
          <w:szCs w:val="24"/>
          <w:lang w:val="en"/>
        </w:rPr>
      </w:pPr>
      <w:r>
        <w:rPr>
          <w:rFonts w:hint="eastAsia" w:ascii="仿宋" w:hAnsi="仿宋" w:eastAsia="仿宋" w:cs="Tahoma"/>
          <w:color w:val="333333"/>
          <w:kern w:val="0"/>
          <w:sz w:val="24"/>
          <w:szCs w:val="24"/>
          <w:lang w:val="en"/>
        </w:rPr>
        <w:t>本校车时间表从2021年</w:t>
      </w:r>
      <w:r>
        <w:rPr>
          <w:rFonts w:ascii="仿宋" w:hAnsi="仿宋" w:eastAsia="仿宋" w:cs="Tahoma"/>
          <w:color w:val="333333"/>
          <w:kern w:val="0"/>
          <w:sz w:val="24"/>
          <w:szCs w:val="24"/>
          <w:lang w:val="en"/>
        </w:rPr>
        <w:t>10</w:t>
      </w:r>
      <w:r>
        <w:rPr>
          <w:rFonts w:hint="eastAsia" w:ascii="仿宋" w:hAnsi="仿宋" w:eastAsia="仿宋" w:cs="Tahoma"/>
          <w:color w:val="333333"/>
          <w:kern w:val="0"/>
          <w:sz w:val="24"/>
          <w:szCs w:val="24"/>
          <w:lang w:val="en"/>
        </w:rPr>
        <w:t>月</w:t>
      </w:r>
      <w:r>
        <w:rPr>
          <w:rFonts w:ascii="仿宋" w:hAnsi="仿宋" w:eastAsia="仿宋" w:cs="Tahoma"/>
          <w:color w:val="333333"/>
          <w:kern w:val="0"/>
          <w:sz w:val="24"/>
          <w:szCs w:val="24"/>
          <w:lang w:val="en"/>
        </w:rPr>
        <w:t>7</w:t>
      </w:r>
      <w:r>
        <w:rPr>
          <w:rFonts w:hint="eastAsia" w:ascii="仿宋" w:hAnsi="仿宋" w:eastAsia="仿宋" w:cs="Tahoma"/>
          <w:color w:val="333333"/>
          <w:kern w:val="0"/>
          <w:sz w:val="24"/>
          <w:szCs w:val="24"/>
          <w:lang w:val="en"/>
        </w:rPr>
        <w:t>日正式执行，法定节假日校车停运。</w:t>
      </w:r>
    </w:p>
    <w:p>
      <w:pPr>
        <w:widowControl/>
        <w:shd w:val="clear" w:color="auto" w:fill="FFFFFF"/>
        <w:spacing w:before="45" w:after="45" w:line="440" w:lineRule="exact"/>
        <w:jc w:val="left"/>
        <w:rPr>
          <w:rFonts w:ascii="仿宋" w:hAnsi="仿宋" w:eastAsia="仿宋" w:cs="Tahoma"/>
          <w:color w:val="333333"/>
          <w:kern w:val="0"/>
          <w:sz w:val="24"/>
          <w:szCs w:val="24"/>
          <w:lang w:val="en"/>
        </w:rPr>
      </w:pP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>（一）南京→丹阳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"/>
        </w:rPr>
        <w:t>  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>城际校车</w:t>
      </w:r>
    </w:p>
    <w:tbl>
      <w:tblPr>
        <w:tblStyle w:val="7"/>
        <w:tblW w:w="8536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1134"/>
        <w:gridCol w:w="709"/>
        <w:gridCol w:w="709"/>
        <w:gridCol w:w="5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班次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发车</w:t>
            </w:r>
          </w:p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车辆数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座位数</w:t>
            </w:r>
          </w:p>
        </w:tc>
        <w:tc>
          <w:tcPr>
            <w:tcW w:w="51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经停路线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333333"/>
                <w:kern w:val="0"/>
                <w:sz w:val="24"/>
                <w:szCs w:val="24"/>
              </w:rPr>
              <w:t>6</w:t>
            </w:r>
            <w:r>
              <w:rPr>
                <w:rFonts w:ascii="仿宋" w:hAnsi="仿宋" w:eastAsia="仿宋" w:cs="Tahoma"/>
                <w:b/>
                <w:bCs/>
                <w:color w:val="333333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Tahoma"/>
                <w:b/>
                <w:bCs/>
                <w:color w:val="333333"/>
                <w:kern w:val="0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516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left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仙林校区</w:t>
            </w: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新北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区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仙林校区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老北区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（学行楼）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南师大1号门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南师大3号门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亚东城西区东门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金马路地铁站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丹阳校区班车下车点</w:t>
            </w:r>
          </w:p>
          <w:p>
            <w:pPr>
              <w:widowControl/>
              <w:spacing w:before="45" w:after="45" w:line="440" w:lineRule="exact"/>
              <w:jc w:val="left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/>
                <w:color w:val="333333"/>
                <w:kern w:val="0"/>
                <w:sz w:val="24"/>
                <w:szCs w:val="24"/>
              </w:rPr>
              <w:t>备注：早上7:</w:t>
            </w:r>
            <w:r>
              <w:rPr>
                <w:rFonts w:ascii="仿宋" w:hAnsi="仿宋" w:eastAsia="仿宋" w:cs="Tahoma"/>
                <w:b/>
                <w:color w:val="333333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Tahoma"/>
                <w:b/>
                <w:color w:val="333333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Tahoma"/>
                <w:b/>
                <w:color w:val="333333"/>
                <w:kern w:val="0"/>
                <w:sz w:val="24"/>
                <w:szCs w:val="24"/>
              </w:rPr>
              <w:t>一辆从仙林校区发车，另一辆7:</w:t>
            </w:r>
            <w:r>
              <w:rPr>
                <w:rFonts w:ascii="仿宋" w:hAnsi="仿宋" w:eastAsia="仿宋" w:cs="Tahoma"/>
                <w:b/>
                <w:color w:val="333333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Tahoma"/>
                <w:b/>
                <w:color w:val="333333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Tahoma"/>
                <w:b/>
                <w:color w:val="333333"/>
                <w:kern w:val="0"/>
                <w:sz w:val="24"/>
                <w:szCs w:val="24"/>
              </w:rPr>
              <w:t>前在金马路地铁站等待，两车同时发车。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kern w:val="0"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  <w:shd w:val="pct10" w:color="auto" w:fill="FFFFFF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hint="eastAsia" w:ascii="仿宋" w:hAnsi="仿宋" w:eastAsia="仿宋" w:cs="Tahoma"/>
                <w:kern w:val="0"/>
                <w:sz w:val="24"/>
                <w:szCs w:val="24"/>
                <w:shd w:val="pct10" w:color="auto" w:fill="FFFFFF"/>
                <w:lang w:val="en-US" w:eastAsia="zh-CN"/>
              </w:rPr>
            </w:pPr>
            <w:r>
              <w:rPr>
                <w:rFonts w:ascii="仿宋" w:hAnsi="仿宋" w:eastAsia="仿宋" w:cs="Tahoma"/>
                <w:b/>
                <w:bCs/>
                <w:kern w:val="0"/>
                <w:sz w:val="24"/>
                <w:szCs w:val="24"/>
                <w:shd w:val="pct10" w:color="auto" w:fill="FFFFFF"/>
              </w:rPr>
              <w:t>7:4</w:t>
            </w:r>
            <w:r>
              <w:rPr>
                <w:rFonts w:hint="eastAsia" w:ascii="仿宋" w:hAnsi="仿宋" w:eastAsia="仿宋" w:cs="Tahoma"/>
                <w:b/>
                <w:bCs/>
                <w:kern w:val="0"/>
                <w:sz w:val="24"/>
                <w:szCs w:val="24"/>
                <w:shd w:val="pct10" w:color="auto" w:fill="FFFFFF"/>
                <w:lang w:val="en-US" w:eastAsia="zh-CN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kern w:val="0"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  <w:shd w:val="pct10" w:color="auto" w:fill="FFFFFF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kern w:val="0"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  <w:shd w:val="pct10" w:color="auto" w:fill="FFFFFF"/>
              </w:rPr>
              <w:t>47</w:t>
            </w:r>
          </w:p>
        </w:tc>
        <w:tc>
          <w:tcPr>
            <w:tcW w:w="5160" w:type="dxa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left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b/>
                <w:color w:val="333333"/>
                <w:kern w:val="0"/>
                <w:sz w:val="24"/>
                <w:szCs w:val="24"/>
              </w:rPr>
              <w:t>11:50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5160" w:type="dxa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b/>
                <w:bCs/>
                <w:color w:val="333333"/>
                <w:kern w:val="0"/>
                <w:sz w:val="24"/>
                <w:szCs w:val="24"/>
              </w:rPr>
              <w:t>20：00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5160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before="45" w:after="45" w:line="440" w:lineRule="exact"/>
        <w:ind w:firstLine="420"/>
        <w:jc w:val="left"/>
        <w:rPr>
          <w:rFonts w:ascii="仿宋" w:hAnsi="仿宋" w:eastAsia="仿宋" w:cs="Tahoma"/>
          <w:color w:val="333333"/>
          <w:kern w:val="0"/>
          <w:sz w:val="24"/>
          <w:szCs w:val="24"/>
          <w:lang w:val="en"/>
        </w:rPr>
      </w:pPr>
      <w:r>
        <w:rPr>
          <w:rFonts w:hint="eastAsia" w:ascii="仿宋" w:hAnsi="仿宋" w:eastAsia="仿宋" w:cs="Tahoma"/>
          <w:color w:val="333333"/>
          <w:kern w:val="0"/>
          <w:sz w:val="24"/>
          <w:szCs w:val="24"/>
          <w:lang w:val="en"/>
        </w:rPr>
        <w:t>注：（</w:t>
      </w:r>
      <w:r>
        <w:rPr>
          <w:rFonts w:ascii="仿宋" w:hAnsi="仿宋" w:eastAsia="仿宋" w:cs="Tahoma"/>
          <w:color w:val="333333"/>
          <w:kern w:val="0"/>
          <w:sz w:val="24"/>
          <w:szCs w:val="24"/>
          <w:lang w:val="en"/>
        </w:rPr>
        <w:t>1</w:t>
      </w:r>
      <w:r>
        <w:rPr>
          <w:rFonts w:hint="eastAsia" w:ascii="仿宋" w:hAnsi="仿宋" w:eastAsia="仿宋" w:cs="Tahoma"/>
          <w:color w:val="333333"/>
          <w:kern w:val="0"/>
          <w:sz w:val="24"/>
          <w:szCs w:val="24"/>
          <w:lang w:val="en"/>
        </w:rPr>
        <w:t>）疫情常态化期间，请自觉佩戴口罩，</w:t>
      </w:r>
      <w:r>
        <w:rPr>
          <w:rFonts w:hint="eastAsia" w:ascii="仿宋" w:hAnsi="仿宋" w:eastAsia="仿宋" w:cs="Tahoma"/>
          <w:b/>
          <w:color w:val="FF0000"/>
          <w:kern w:val="0"/>
          <w:sz w:val="24"/>
          <w:szCs w:val="24"/>
          <w:lang w:val="en"/>
        </w:rPr>
        <w:t>上车请自觉测温，主动刷卡乘车。无卡人员如需乘车，</w:t>
      </w:r>
      <w:r>
        <w:rPr>
          <w:rFonts w:hint="eastAsia" w:ascii="仿宋" w:hAnsi="仿宋" w:eastAsia="仿宋" w:cs="Tahoma"/>
          <w:color w:val="333333"/>
          <w:kern w:val="0"/>
          <w:sz w:val="24"/>
          <w:szCs w:val="24"/>
          <w:lang w:val="en"/>
        </w:rPr>
        <w:t>请乘坐人员提前做好申请审批工作（由本人申请，系科或部门审核，申请单详见后勤与保卫处官网）。</w:t>
      </w:r>
    </w:p>
    <w:p>
      <w:pPr>
        <w:widowControl/>
        <w:shd w:val="clear" w:color="auto" w:fill="FFFFFF"/>
        <w:spacing w:before="45" w:after="45" w:line="440" w:lineRule="exact"/>
        <w:ind w:firstLine="960" w:firstLineChars="400"/>
        <w:jc w:val="left"/>
        <w:rPr>
          <w:rFonts w:ascii="仿宋" w:hAnsi="仿宋" w:eastAsia="仿宋" w:cs="Tahoma"/>
          <w:color w:val="333333"/>
          <w:kern w:val="0"/>
          <w:sz w:val="24"/>
          <w:szCs w:val="24"/>
          <w:lang w:val="en"/>
        </w:rPr>
      </w:pPr>
      <w:r>
        <w:rPr>
          <w:rFonts w:hint="eastAsia" w:ascii="仿宋" w:hAnsi="仿宋" w:eastAsia="仿宋" w:cs="Tahoma"/>
          <w:color w:val="333333"/>
          <w:kern w:val="0"/>
          <w:sz w:val="24"/>
          <w:szCs w:val="24"/>
          <w:lang w:val="en"/>
        </w:rPr>
        <w:t>（</w:t>
      </w:r>
      <w:r>
        <w:rPr>
          <w:rFonts w:ascii="仿宋" w:hAnsi="仿宋" w:eastAsia="仿宋" w:cs="Tahoma"/>
          <w:color w:val="333333"/>
          <w:kern w:val="0"/>
          <w:sz w:val="24"/>
          <w:szCs w:val="24"/>
          <w:lang w:val="en"/>
        </w:rPr>
        <w:t>2</w:t>
      </w:r>
      <w:r>
        <w:rPr>
          <w:rFonts w:hint="eastAsia" w:ascii="仿宋" w:hAnsi="仿宋" w:eastAsia="仿宋" w:cs="Tahoma"/>
          <w:color w:val="333333"/>
          <w:kern w:val="0"/>
          <w:sz w:val="24"/>
          <w:szCs w:val="24"/>
          <w:lang w:val="en"/>
        </w:rPr>
        <w:t>）中午11:50的班车座位有限，只安排有课的老师乘坐。</w:t>
      </w:r>
    </w:p>
    <w:p>
      <w:pPr>
        <w:widowControl/>
        <w:shd w:val="clear" w:color="auto" w:fill="FFFFFF"/>
        <w:spacing w:before="45" w:after="45" w:line="440" w:lineRule="exact"/>
        <w:ind w:firstLine="960" w:firstLineChars="400"/>
        <w:jc w:val="left"/>
        <w:rPr>
          <w:rFonts w:ascii="仿宋" w:hAnsi="仿宋" w:eastAsia="仿宋" w:cs="Tahoma"/>
          <w:color w:val="333333"/>
          <w:kern w:val="0"/>
          <w:sz w:val="24"/>
          <w:szCs w:val="24"/>
          <w:lang w:val="en"/>
        </w:rPr>
      </w:pPr>
      <w:r>
        <w:rPr>
          <w:rFonts w:hint="eastAsia" w:ascii="仿宋" w:hAnsi="仿宋" w:eastAsia="仿宋" w:cs="Tahoma"/>
          <w:color w:val="333333"/>
          <w:kern w:val="0"/>
          <w:sz w:val="24"/>
          <w:szCs w:val="24"/>
          <w:lang w:val="en"/>
        </w:rPr>
        <w:t>（3）晚上20：00班次在工作日前一天开始，周五、周六晚不发车，到丹阳后终点延伸到惠和苑教师公寓。</w:t>
      </w:r>
    </w:p>
    <w:p>
      <w:pPr>
        <w:widowControl/>
        <w:shd w:val="clear" w:color="auto" w:fill="FFFFFF"/>
        <w:spacing w:before="45" w:after="45" w:line="440" w:lineRule="exact"/>
        <w:jc w:val="left"/>
        <w:rPr>
          <w:rFonts w:ascii="仿宋" w:hAnsi="仿宋" w:eastAsia="仿宋" w:cs="Tahoma"/>
          <w:color w:val="333333"/>
          <w:kern w:val="0"/>
          <w:sz w:val="24"/>
          <w:szCs w:val="24"/>
          <w:lang w:val="en"/>
        </w:rPr>
      </w:pP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>（二）丹阳→南京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"/>
        </w:rPr>
        <w:t>  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>城际校车</w:t>
      </w:r>
    </w:p>
    <w:tbl>
      <w:tblPr>
        <w:tblStyle w:val="7"/>
        <w:tblW w:w="8536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1134"/>
        <w:gridCol w:w="709"/>
        <w:gridCol w:w="709"/>
        <w:gridCol w:w="5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班次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发车</w:t>
            </w:r>
          </w:p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车辆数</w:t>
            </w:r>
          </w:p>
        </w:tc>
        <w:tc>
          <w:tcPr>
            <w:tcW w:w="709" w:type="dxa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座位数</w:t>
            </w:r>
          </w:p>
        </w:tc>
        <w:tc>
          <w:tcPr>
            <w:tcW w:w="51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经停路线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13:30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9" w:type="dxa"/>
          </w:tcPr>
          <w:p>
            <w:pPr>
              <w:spacing w:before="45" w:after="45" w:line="440" w:lineRule="exact"/>
              <w:jc w:val="center"/>
              <w:rPr>
                <w:rFonts w:ascii="仿宋" w:hAnsi="仿宋" w:eastAsia="仿宋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516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45" w:after="45" w:line="440" w:lineRule="exact"/>
              <w:jc w:val="left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丹阳校区班车上车点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金马路地铁站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亚东城东区西门（仙隐北路）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南师大3号门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南师大1号门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仙林校区</w:t>
            </w: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老北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区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仙林校区</w:t>
            </w: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新北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 w:cs="Tahom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6:30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9" w:type="dxa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5160" w:type="dxa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ahom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17:0</w:t>
            </w:r>
            <w:r>
              <w:rPr>
                <w:rFonts w:hint="eastAsia" w:ascii="仿宋" w:hAnsi="仿宋" w:eastAsia="仿宋" w:cs="Tahom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9" w:type="dxa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5160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ahom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20:30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9" w:type="dxa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5160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after="45" w:line="440" w:lineRule="exact"/>
        <w:rPr>
          <w:rFonts w:ascii="华文中宋" w:hAnsi="华文中宋" w:eastAsia="华文中宋" w:cs="Tahoma"/>
          <w:b/>
          <w:bCs/>
          <w:color w:val="333333"/>
          <w:kern w:val="0"/>
          <w:sz w:val="36"/>
          <w:szCs w:val="36"/>
          <w:u w:val="single"/>
          <w:lang w:val="en"/>
        </w:rPr>
      </w:pPr>
    </w:p>
    <w:p>
      <w:pPr>
        <w:widowControl/>
        <w:shd w:val="clear" w:color="auto" w:fill="FFFFFF"/>
        <w:spacing w:before="45" w:after="45" w:line="440" w:lineRule="exact"/>
        <w:ind w:firstLine="420"/>
        <w:jc w:val="left"/>
        <w:rPr>
          <w:rFonts w:ascii="仿宋" w:hAnsi="仿宋" w:eastAsia="仿宋" w:cs="Tahoma"/>
          <w:color w:val="333333"/>
          <w:kern w:val="0"/>
          <w:sz w:val="24"/>
          <w:szCs w:val="24"/>
          <w:lang w:val="en"/>
        </w:rPr>
      </w:pPr>
      <w:r>
        <w:rPr>
          <w:rFonts w:hint="eastAsia" w:ascii="仿宋" w:hAnsi="仿宋" w:eastAsia="仿宋" w:cs="Tahoma"/>
          <w:color w:val="333333"/>
          <w:kern w:val="0"/>
          <w:sz w:val="24"/>
          <w:szCs w:val="24"/>
          <w:lang w:val="en"/>
        </w:rPr>
        <w:t>注：（1）疫情常态化期间，请自觉佩戴口罩，</w:t>
      </w:r>
      <w:r>
        <w:rPr>
          <w:rFonts w:hint="eastAsia" w:ascii="仿宋" w:hAnsi="仿宋" w:eastAsia="仿宋" w:cs="Tahoma"/>
          <w:b/>
          <w:color w:val="FF0000"/>
          <w:kern w:val="0"/>
          <w:sz w:val="24"/>
          <w:szCs w:val="24"/>
          <w:lang w:val="en"/>
        </w:rPr>
        <w:t>上车请自觉测温，主动刷卡乘车。无卡人员如需乘车，</w:t>
      </w:r>
      <w:r>
        <w:rPr>
          <w:rFonts w:hint="eastAsia" w:ascii="仿宋" w:hAnsi="仿宋" w:eastAsia="仿宋" w:cs="Tahoma"/>
          <w:color w:val="333333"/>
          <w:kern w:val="0"/>
          <w:sz w:val="24"/>
          <w:szCs w:val="24"/>
          <w:lang w:val="en"/>
        </w:rPr>
        <w:t>请乘坐人员提前做好申请审批工作（由本人申请，系科或部门审核，申请单详见后勤与保卫处官网）。</w:t>
      </w:r>
    </w:p>
    <w:p>
      <w:pPr>
        <w:widowControl/>
        <w:shd w:val="clear" w:color="auto" w:fill="FFFFFF"/>
        <w:spacing w:before="45" w:after="45" w:line="440" w:lineRule="exact"/>
        <w:ind w:firstLine="960" w:firstLineChars="400"/>
        <w:jc w:val="left"/>
        <w:rPr>
          <w:rFonts w:ascii="仿宋" w:hAnsi="仿宋" w:eastAsia="仿宋" w:cs="Tahoma"/>
          <w:color w:val="333333"/>
          <w:kern w:val="0"/>
          <w:sz w:val="24"/>
          <w:szCs w:val="24"/>
          <w:lang w:val="en"/>
        </w:rPr>
      </w:pPr>
      <w:r>
        <w:rPr>
          <w:rFonts w:hint="eastAsia" w:ascii="仿宋" w:hAnsi="仿宋" w:eastAsia="仿宋" w:cs="Tahoma"/>
          <w:color w:val="333333"/>
          <w:kern w:val="0"/>
          <w:sz w:val="24"/>
          <w:szCs w:val="24"/>
          <w:lang w:val="en"/>
        </w:rPr>
        <w:t>（2）20：30班次周六、周日不发车。</w:t>
      </w:r>
    </w:p>
    <w:p>
      <w:pPr>
        <w:widowControl/>
        <w:shd w:val="clear" w:color="auto" w:fill="FFFFFF"/>
        <w:spacing w:before="45" w:after="45" w:line="440" w:lineRule="exact"/>
        <w:ind w:firstLine="960" w:firstLineChars="400"/>
        <w:jc w:val="left"/>
        <w:rPr>
          <w:rFonts w:ascii="仿宋" w:hAnsi="仿宋" w:eastAsia="仿宋" w:cs="Tahoma"/>
          <w:color w:val="333333"/>
          <w:kern w:val="0"/>
          <w:sz w:val="24"/>
          <w:szCs w:val="24"/>
          <w:lang w:val="en"/>
        </w:rPr>
      </w:pPr>
    </w:p>
    <w:p>
      <w:pPr>
        <w:widowControl/>
        <w:shd w:val="clear" w:color="auto" w:fill="FFFFFF"/>
        <w:spacing w:before="45" w:after="45" w:line="440" w:lineRule="exact"/>
        <w:jc w:val="center"/>
        <w:rPr>
          <w:rFonts w:ascii="华文中宋" w:hAnsi="华文中宋" w:eastAsia="华文中宋" w:cs="Tahoma"/>
          <w:b/>
          <w:bCs/>
          <w:color w:val="333333"/>
          <w:kern w:val="0"/>
          <w:sz w:val="32"/>
          <w:szCs w:val="32"/>
          <w:lang w:val="en"/>
        </w:rPr>
      </w:pPr>
      <w:r>
        <w:rPr>
          <w:rFonts w:hint="eastAsia" w:ascii="华文中宋" w:hAnsi="华文中宋" w:eastAsia="华文中宋" w:cs="Tahoma"/>
          <w:b/>
          <w:bCs/>
          <w:color w:val="333333"/>
          <w:kern w:val="0"/>
          <w:sz w:val="32"/>
          <w:szCs w:val="32"/>
          <w:lang w:val="en"/>
        </w:rPr>
        <w:t>南京师范大学中北学院校区摆渡车辆时间表</w:t>
      </w:r>
    </w:p>
    <w:p>
      <w:pPr>
        <w:widowControl/>
        <w:shd w:val="clear" w:color="auto" w:fill="FFFFFF"/>
        <w:spacing w:before="45" w:after="45" w:line="440" w:lineRule="exact"/>
        <w:jc w:val="center"/>
        <w:rPr>
          <w:rFonts w:ascii="华文中宋" w:hAnsi="华文中宋" w:eastAsia="华文中宋" w:cs="Tahoma"/>
          <w:b/>
          <w:bCs/>
          <w:color w:val="333333"/>
          <w:kern w:val="0"/>
          <w:sz w:val="32"/>
          <w:szCs w:val="32"/>
          <w:lang w:val="en"/>
        </w:rPr>
      </w:pPr>
      <w:r>
        <w:rPr>
          <w:rFonts w:hint="eastAsia" w:ascii="华文中宋" w:hAnsi="华文中宋" w:eastAsia="华文中宋" w:cs="Tahoma"/>
          <w:b/>
          <w:bCs/>
          <w:color w:val="333333"/>
          <w:kern w:val="0"/>
          <w:sz w:val="32"/>
          <w:szCs w:val="32"/>
          <w:lang w:val="en"/>
        </w:rPr>
        <w:t>（202</w:t>
      </w:r>
      <w:r>
        <w:rPr>
          <w:rFonts w:ascii="华文中宋" w:hAnsi="华文中宋" w:eastAsia="华文中宋" w:cs="Tahoma"/>
          <w:b/>
          <w:bCs/>
          <w:color w:val="333333"/>
          <w:kern w:val="0"/>
          <w:sz w:val="32"/>
          <w:szCs w:val="32"/>
          <w:lang w:val="en"/>
        </w:rPr>
        <w:t>1</w:t>
      </w:r>
      <w:r>
        <w:rPr>
          <w:rFonts w:hint="eastAsia" w:ascii="华文中宋" w:hAnsi="华文中宋" w:eastAsia="华文中宋" w:cs="Tahoma"/>
          <w:b/>
          <w:bCs/>
          <w:color w:val="333333"/>
          <w:kern w:val="0"/>
          <w:sz w:val="32"/>
          <w:szCs w:val="32"/>
          <w:lang w:val="en"/>
        </w:rPr>
        <w:t>-202</w:t>
      </w:r>
      <w:r>
        <w:rPr>
          <w:rFonts w:ascii="华文中宋" w:hAnsi="华文中宋" w:eastAsia="华文中宋" w:cs="Tahoma"/>
          <w:b/>
          <w:bCs/>
          <w:color w:val="333333"/>
          <w:kern w:val="0"/>
          <w:sz w:val="32"/>
          <w:szCs w:val="32"/>
          <w:lang w:val="en"/>
        </w:rPr>
        <w:t>2</w:t>
      </w:r>
      <w:r>
        <w:rPr>
          <w:rFonts w:hint="eastAsia" w:ascii="华文中宋" w:hAnsi="华文中宋" w:eastAsia="华文中宋" w:cs="Tahoma"/>
          <w:b/>
          <w:bCs/>
          <w:color w:val="333333"/>
          <w:kern w:val="0"/>
          <w:sz w:val="32"/>
          <w:szCs w:val="32"/>
          <w:lang w:val="en"/>
        </w:rPr>
        <w:t>学年 第一学期）</w:t>
      </w:r>
    </w:p>
    <w:p>
      <w:pPr>
        <w:widowControl/>
        <w:shd w:val="clear" w:color="auto" w:fill="FFFFFF"/>
        <w:spacing w:before="45" w:after="45" w:line="440" w:lineRule="exact"/>
        <w:jc w:val="center"/>
        <w:rPr>
          <w:rFonts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</w:pP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>丹阳 惠和苑至丹阳校区 摆渡车辆安排（工作日）</w:t>
      </w:r>
    </w:p>
    <w:p>
      <w:pPr>
        <w:widowControl/>
        <w:shd w:val="clear" w:color="auto" w:fill="FFFFFF"/>
        <w:spacing w:before="45" w:after="45" w:line="440" w:lineRule="exact"/>
        <w:jc w:val="left"/>
        <w:rPr>
          <w:rFonts w:ascii="仿宋" w:hAnsi="仿宋" w:eastAsia="仿宋" w:cs="Tahoma"/>
          <w:color w:val="333333"/>
          <w:kern w:val="0"/>
          <w:sz w:val="24"/>
          <w:szCs w:val="24"/>
          <w:lang w:val="en"/>
        </w:rPr>
      </w:pPr>
      <w:bookmarkStart w:id="0" w:name="_GoBack"/>
      <w:r>
        <w:rPr>
          <w:rFonts w:hint="eastAsia" w:ascii="仿宋" w:hAnsi="仿宋" w:eastAsia="仿宋" w:cs="Tahoma"/>
          <w:color w:val="333333"/>
          <w:kern w:val="0"/>
          <w:sz w:val="24"/>
          <w:szCs w:val="24"/>
          <w:lang w:val="en"/>
        </w:rPr>
        <w:t>丹阳惠和苑教师公寓（二单元门口）→丹阳校区班车下车点（理工A楼西侧）</w:t>
      </w:r>
    </w:p>
    <w:bookmarkEnd w:id="0"/>
    <w:p>
      <w:pPr>
        <w:widowControl/>
        <w:shd w:val="clear" w:color="auto" w:fill="FFFFFF"/>
        <w:spacing w:before="45" w:after="45" w:line="440" w:lineRule="exact"/>
        <w:ind w:firstLine="480"/>
        <w:jc w:val="left"/>
        <w:rPr>
          <w:rFonts w:ascii="仿宋" w:hAnsi="仿宋" w:eastAsia="仿宋" w:cs="Tahoma"/>
          <w:color w:val="333333"/>
          <w:kern w:val="0"/>
          <w:sz w:val="24"/>
          <w:szCs w:val="24"/>
          <w:lang w:val="en"/>
        </w:rPr>
      </w:pP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>发车时间：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"/>
        </w:rPr>
        <w:t> 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 xml:space="preserve"> 7：10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"/>
        </w:rPr>
        <w:t> 、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 xml:space="preserve"> 13：05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"/>
        </w:rPr>
        <w:t> 、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 xml:space="preserve"> 16：40</w:t>
      </w:r>
    </w:p>
    <w:p>
      <w:pPr>
        <w:widowControl/>
        <w:shd w:val="clear" w:color="auto" w:fill="FFFFFF"/>
        <w:spacing w:before="45" w:after="45" w:line="440" w:lineRule="exact"/>
        <w:jc w:val="left"/>
        <w:rPr>
          <w:rFonts w:ascii="仿宋" w:hAnsi="仿宋" w:eastAsia="仿宋" w:cs="Tahoma"/>
          <w:color w:val="333333"/>
          <w:kern w:val="0"/>
          <w:sz w:val="24"/>
          <w:szCs w:val="24"/>
          <w:lang w:val="en"/>
        </w:rPr>
      </w:pPr>
      <w:r>
        <w:rPr>
          <w:rFonts w:hint="eastAsia" w:ascii="仿宋" w:hAnsi="仿宋" w:eastAsia="仿宋" w:cs="Tahoma"/>
          <w:color w:val="333333"/>
          <w:kern w:val="0"/>
          <w:sz w:val="24"/>
          <w:szCs w:val="24"/>
          <w:lang w:val="en"/>
        </w:rPr>
        <w:t>丹阳校区班车上车点（正乐楼东北角）→丹阳惠和苑教师公寓</w:t>
      </w:r>
    </w:p>
    <w:p>
      <w:pPr>
        <w:widowControl/>
        <w:shd w:val="clear" w:color="auto" w:fill="FFFFFF"/>
        <w:spacing w:before="45" w:after="45" w:line="440" w:lineRule="exact"/>
        <w:ind w:firstLine="420"/>
        <w:jc w:val="left"/>
        <w:rPr>
          <w:rFonts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</w:pP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>发车时间：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"/>
        </w:rPr>
        <w:t> 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 xml:space="preserve"> 12：30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"/>
        </w:rPr>
        <w:t> 、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 xml:space="preserve"> 21:00（20:00南京至丹阳班车延伸至惠和苑）</w:t>
      </w:r>
    </w:p>
    <w:p>
      <w:pPr>
        <w:widowControl/>
        <w:shd w:val="clear" w:color="auto" w:fill="FFFFFF"/>
        <w:spacing w:before="45" w:after="45" w:line="440" w:lineRule="exact"/>
        <w:ind w:firstLine="420"/>
        <w:jc w:val="left"/>
        <w:rPr>
          <w:rFonts w:ascii="仿宋" w:hAnsi="仿宋" w:eastAsia="仿宋" w:cs="Tahoma"/>
          <w:color w:val="333333"/>
          <w:kern w:val="0"/>
          <w:sz w:val="24"/>
          <w:szCs w:val="24"/>
          <w:lang w:val="en"/>
        </w:rPr>
      </w:pP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>班车联系人：方师傅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"/>
        </w:rPr>
        <w:t> 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>13912837376</w:t>
      </w:r>
    </w:p>
    <w:p>
      <w:pPr>
        <w:spacing w:line="440" w:lineRule="exact"/>
        <w:jc w:val="left"/>
        <w:rPr>
          <w:rFonts w:ascii="仿宋" w:hAnsi="仿宋" w:eastAsia="仿宋" w:cs="Tahoma"/>
          <w:b/>
          <w:bCs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/>
          <w:lang w:val="en"/>
        </w:rPr>
        <w:t xml:space="preserve">                                                      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</w:rPr>
        <w:t xml:space="preserve">   </w:t>
      </w:r>
    </w:p>
    <w:p>
      <w:pPr>
        <w:spacing w:line="440" w:lineRule="exact"/>
        <w:jc w:val="left"/>
        <w:rPr>
          <w:rFonts w:ascii="仿宋" w:hAnsi="仿宋" w:eastAsia="仿宋" w:cs="Tahoma"/>
          <w:b/>
          <w:bCs/>
          <w:color w:val="333333"/>
          <w:kern w:val="0"/>
          <w:sz w:val="24"/>
          <w:szCs w:val="24"/>
        </w:rPr>
      </w:pPr>
    </w:p>
    <w:p>
      <w:pPr>
        <w:spacing w:line="440" w:lineRule="exact"/>
        <w:jc w:val="right"/>
        <w:rPr>
          <w:rFonts w:ascii="仿宋" w:hAnsi="仿宋" w:eastAsia="仿宋" w:cs="Tahoma"/>
          <w:b/>
          <w:bCs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</w:rPr>
        <w:t xml:space="preserve">   南京师范大学中北学院后勤与保卫处</w:t>
      </w:r>
    </w:p>
    <w:p>
      <w:pPr>
        <w:spacing w:line="440" w:lineRule="exact"/>
        <w:ind w:firstLine="5783" w:firstLineChars="2400"/>
        <w:jc w:val="left"/>
        <w:rPr>
          <w:rFonts w:ascii="仿宋" w:hAnsi="仿宋" w:eastAsia="仿宋" w:cs="Tahoma"/>
          <w:b/>
          <w:bCs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</w:rPr>
        <w:t>2021年</w:t>
      </w:r>
      <w:r>
        <w:rPr>
          <w:rFonts w:ascii="仿宋" w:hAnsi="仿宋" w:eastAsia="仿宋" w:cs="Tahoma"/>
          <w:b/>
          <w:bCs/>
          <w:color w:val="333333"/>
          <w:kern w:val="0"/>
          <w:sz w:val="24"/>
          <w:szCs w:val="24"/>
        </w:rPr>
        <w:t>10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</w:rPr>
        <w:t>月</w:t>
      </w:r>
    </w:p>
    <w:p>
      <w:pPr>
        <w:widowControl/>
        <w:shd w:val="clear" w:color="auto" w:fill="FFFFFF"/>
        <w:spacing w:before="45" w:after="45" w:line="440" w:lineRule="exact"/>
        <w:jc w:val="left"/>
        <w:rPr>
          <w:rFonts w:ascii="仿宋" w:hAnsi="仿宋" w:eastAsia="仿宋" w:cs="Tahoma"/>
          <w:color w:val="333333"/>
          <w:kern w:val="0"/>
          <w:sz w:val="24"/>
          <w:szCs w:val="24"/>
          <w:lang w:val="en"/>
        </w:rPr>
      </w:pPr>
    </w:p>
    <w:p>
      <w:pPr>
        <w:widowControl/>
        <w:shd w:val="clear" w:color="auto" w:fill="FFFFFF"/>
        <w:spacing w:before="45" w:after="45" w:line="440" w:lineRule="exact"/>
        <w:ind w:firstLine="960" w:firstLineChars="400"/>
        <w:jc w:val="left"/>
        <w:rPr>
          <w:rFonts w:ascii="仿宋" w:hAnsi="仿宋" w:eastAsia="仿宋" w:cs="Tahoma"/>
          <w:color w:val="333333"/>
          <w:kern w:val="0"/>
          <w:sz w:val="24"/>
          <w:szCs w:val="24"/>
          <w:lang w:val="en"/>
        </w:rPr>
      </w:pPr>
    </w:p>
    <w:sectPr>
      <w:pgSz w:w="11906" w:h="16838"/>
      <w:pgMar w:top="567" w:right="1797" w:bottom="45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1C"/>
    <w:rsid w:val="00010409"/>
    <w:rsid w:val="000456DA"/>
    <w:rsid w:val="000772E6"/>
    <w:rsid w:val="000B6387"/>
    <w:rsid w:val="001109C3"/>
    <w:rsid w:val="0013067A"/>
    <w:rsid w:val="001F3A49"/>
    <w:rsid w:val="00220DBB"/>
    <w:rsid w:val="00243C92"/>
    <w:rsid w:val="00363B6A"/>
    <w:rsid w:val="00370B6D"/>
    <w:rsid w:val="00466FD8"/>
    <w:rsid w:val="00500A9B"/>
    <w:rsid w:val="005E5411"/>
    <w:rsid w:val="00720A75"/>
    <w:rsid w:val="0074161C"/>
    <w:rsid w:val="00783B45"/>
    <w:rsid w:val="0078415D"/>
    <w:rsid w:val="00793ACC"/>
    <w:rsid w:val="007E4FD9"/>
    <w:rsid w:val="007E7FE5"/>
    <w:rsid w:val="00874BEC"/>
    <w:rsid w:val="009374CD"/>
    <w:rsid w:val="00A32BE5"/>
    <w:rsid w:val="00A645C5"/>
    <w:rsid w:val="00A92E28"/>
    <w:rsid w:val="00AD786D"/>
    <w:rsid w:val="00AF51B4"/>
    <w:rsid w:val="00B06E02"/>
    <w:rsid w:val="00B20AB2"/>
    <w:rsid w:val="00B46C48"/>
    <w:rsid w:val="00B6067D"/>
    <w:rsid w:val="00C836B5"/>
    <w:rsid w:val="00C9216C"/>
    <w:rsid w:val="00CD5212"/>
    <w:rsid w:val="00D06D55"/>
    <w:rsid w:val="00E86D76"/>
    <w:rsid w:val="00FA0918"/>
    <w:rsid w:val="00FE2100"/>
    <w:rsid w:val="1C5776FC"/>
    <w:rsid w:val="1EA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字符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ylmfeng.com</Company>
  <Pages>2</Pages>
  <Words>152</Words>
  <Characters>869</Characters>
  <Lines>7</Lines>
  <Paragraphs>2</Paragraphs>
  <TotalTime>243</TotalTime>
  <ScaleCrop>false</ScaleCrop>
  <LinksUpToDate>false</LinksUpToDate>
  <CharactersWithSpaces>1019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2020-08-31T08:43:00Z</dcterms:created>
  <dc:creator>Administrator</dc:creator>
  <cp:lastModifiedBy>Administrator</cp:lastModifiedBy>
  <cp:lastPrinted>2019-08-27T08:01:00Z</cp:lastPrinted>
  <dcterms:modified xsi:type="dcterms:W3CDTF">2021-09-26T13:34:31Z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